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400146484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AC – 15/07/2025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07421875" w:line="240" w:lineRule="auto"/>
        <w:ind w:left="0" w:right="210.23559570312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Item No. – 5.3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706298828125" w:line="240" w:lineRule="auto"/>
        <w:ind w:left="0" w:right="0" w:firstLine="0"/>
        <w:jc w:val="center"/>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05419921875" w:line="240" w:lineRule="auto"/>
        <w:ind w:left="0" w:right="1975.2825927734375" w:firstLine="0"/>
        <w:jc w:val="righ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tl w:val="0"/>
        </w:rPr>
        <w:t xml:space="preserve">University of Mumbai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412841796875" w:line="240" w:lineRule="auto"/>
        <w:ind w:left="0" w:right="0" w:firstLine="0"/>
        <w:jc w:val="center"/>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415796" cy="144475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5796" cy="1444752"/>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441650390625"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Syllabus for Co- Curricular (CC)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7998046875"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Vertical - 6</w:t>
      </w:r>
    </w:p>
    <w:tbl>
      <w:tblPr>
        <w:tblStyle w:val="Table1"/>
        <w:tblW w:w="7290.3997802734375" w:type="dxa"/>
        <w:jc w:val="left"/>
        <w:tblInd w:w="1042.9600524902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71.400146484375"/>
        <w:gridCol w:w="2918.9996337890625"/>
        <w:tblGridChange w:id="0">
          <w:tblGrid>
            <w:gridCol w:w="4371.400146484375"/>
            <w:gridCol w:w="2918.9996337890625"/>
          </w:tblGrid>
        </w:tblGridChange>
      </w:tblGrid>
      <w:tr>
        <w:trPr>
          <w:cantSplit w:val="0"/>
          <w:trHeight w:val="751.19995117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Board of Studies in Extension Work</w:t>
            </w:r>
          </w:p>
        </w:tc>
      </w:tr>
      <w:tr>
        <w:trPr>
          <w:cantSplit w:val="0"/>
          <w:trHeight w:val="751.2005615234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UG Second Year Program – Co- Curricular Course</w:t>
            </w:r>
          </w:p>
        </w:tc>
      </w:tr>
      <w:tr>
        <w:trPr>
          <w:cantSplit w:val="0"/>
          <w:trHeight w:val="751.200561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2802124023438"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61584472656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IV</w:t>
            </w:r>
          </w:p>
        </w:tc>
      </w:tr>
      <w:tr>
        <w:trPr>
          <w:cantSplit w:val="0"/>
          <w:trHeight w:val="629.39971923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048217773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Title of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2578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Extension Work</w:t>
            </w:r>
          </w:p>
        </w:tc>
      </w:tr>
      <w:tr>
        <w:trPr>
          <w:cantSplit w:val="0"/>
          <w:trHeight w:val="75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9143066406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Credits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1733398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 </w:t>
            </w:r>
          </w:p>
        </w:tc>
      </w:tr>
      <w:tr>
        <w:trPr>
          <w:cantSplit w:val="0"/>
          <w:trHeight w:val="75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1733398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2025-26</w:t>
            </w:r>
          </w:p>
        </w:tc>
      </w:tr>
    </w:tbl>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1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84002685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Introduction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19091796875" w:line="344.8620414733887" w:lineRule="auto"/>
        <w:ind w:left="179.7601318359375" w:right="68.51806640625" w:firstLine="723.2798767089844"/>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National Education Policy (NEP) 2020 is a comprehensive framework introduced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by the Government of India to revamp the country's education system. It has replaced the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previous National Policy on Education, which has aim to ensure universal access to quality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education from preschool to higher education, including vocational education. NEP 2020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emphasizes a more holistic, multidisciplinary, and flexible curriculum which lay emphasis 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conceptual understanding rather than rote learning allowing students to choose subjects across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disciplines without strict boundaries.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344.9314212799072" w:lineRule="auto"/>
        <w:ind w:left="180.24002075195312" w:right="68.277587890625" w:firstLine="722.7999877929688"/>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National Education Policy (NEP) 2020 of India addresses the role of higher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education institutions in fostering community engagement and extension work. It highlights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social responsibility of higher education institutions towards their communities. It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encourages institutions to engage with local communities, address societal challenges,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contribute to sustainable development. The policy promotes the implementation of outreach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programs by higher education institutions to disseminate knowledge, provide services,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support community development. These programs may include literacy campaigns, career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 programs, social issues awareness programs, health and hygiene initiatives, skill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 workshops, and technology-oriented activities. The policy suggests integrating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into the curriculum of higher education programs. This allows learners to gain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practical experience, develop leadership skills, and contribute to community development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while pursuing their studies. It recognizes incentives to encourage active engagement 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community service and extension activities.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80859375" w:line="345.1952075958252" w:lineRule="auto"/>
        <w:ind w:left="180.24002075195312" w:right="69.8388671875" w:firstLine="726.87988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Overall, NEP 2020 recognizes the significant role of higher education institutions 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promoting community engagement, social responsibility, and sustainable development through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By integrating extension activities into their mission and operations,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institutions can contribute to building inclusive and resilient societies.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32489013671875" w:line="344.8619270324707" w:lineRule="auto"/>
        <w:ind w:left="182.88009643554688" w:right="70.318603515625" w:hanging="3.84002685546875"/>
        <w:jc w:val="both"/>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Extension work in the context of education refers to the activities and programs conducted by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educational institutions to engage with communities, address societal needs, and promote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social development.</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816650390625" w:line="240" w:lineRule="auto"/>
        <w:ind w:left="167.04010009765625"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single"/>
          <w:vertAlign w:val="baseline"/>
          <w:rtl w:val="0"/>
        </w:rPr>
        <w:t xml:space="preserve">im of Extension Work under NEP</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51995849609375" w:line="345.0285816192627" w:lineRule="auto"/>
        <w:ind w:left="468.24005126953125" w:right="68.27880859375" w:hanging="276.71997070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aims to identify and address the specific needs and challenges faced by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communities. NEP 2020 encourages higher education institutions to engage with local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communities and contribute to their development by offering programs and services that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2913360595703"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2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1951656341553" w:lineRule="auto"/>
        <w:ind w:left="465.3599548339844" w:right="72.919921875" w:firstLine="5.760040283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address social needs, such as literacy programs, health awareness campaigns, and vocational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25830078125" w:line="344.86169815063477" w:lineRule="auto"/>
        <w:ind w:left="469.1999816894531" w:right="68.997802734375" w:hanging="277.6799011230469"/>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aims to empower communities by providing them with the knowledge,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skills, and resources they need to address their own requirements and improve their quality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of life.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908203125" w:line="240" w:lineRule="auto"/>
        <w:ind w:left="180.72006225585938"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single"/>
          <w:vertAlign w:val="baseline"/>
          <w:rtl w:val="0"/>
        </w:rPr>
        <w:t xml:space="preserve">Key objectives of Extension Work under NEP</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89453125" w:line="352.1092414855957" w:lineRule="auto"/>
        <w:ind w:left="618.7200927734375" w:right="71.917724609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ensure equal access to quality education and educational opportunities to aspirants.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support the government initiatives in achieving universal foundational literacy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numeracy as per sustainable development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10888671875" w:line="345.8617401123047" w:lineRule="auto"/>
        <w:ind w:left="900.159912109375" w:right="71.5185546875" w:hanging="281.4398193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organize remedial programs to address the learning breaches among the youth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provide unending education opportunities.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95703125" w:line="343.8621139526367" w:lineRule="auto"/>
        <w:ind w:left="904.9600219726562" w:right="68.51806640625" w:hanging="286.23992919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offer more holistic, multidisciplinary, and flexible curricular activities with an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emphasis on conceptual understanding and personality development.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7861328125" w:line="343.8621139526367" w:lineRule="auto"/>
        <w:ind w:left="902.7999877929688" w:right="130.6787109375" w:hanging="28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offer a wide range of activities &amp; promote critical thinking, creativity, and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innovation.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7861328125" w:line="352.02587127685547" w:lineRule="auto"/>
        <w:ind w:left="618.7200927734375" w:right="74.438476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provide aspirants with multiple pathways for skill development and employment.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implement outreach programs to disseminate knowledge, provide services,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support community development.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6939697265625" w:line="240" w:lineRule="auto"/>
        <w:ind w:left="182.8800964355468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Extension Work Activities: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204345703125" w:line="344.5576572418213" w:lineRule="auto"/>
        <w:ind w:left="179.7601318359375" w:right="68.27880859375" w:firstLine="722.0797729492188"/>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activities introduced by DLLE are a crucial aspect of the educational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environment, offering multifaceted benefits that extend beyond academic learning.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Many extension activities focus on social issues, sustainability, and environmental conservation. These  activities educate the communities on sustainable practices which promote inclusivity and social justice.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These activities focus especially on training women in various skills, including  entrepreneurship and digital literacy through various vocational skill-oriented projects offered  by the department.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These activities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have significantly contributed to skill development among  community members, leading to improved employment opportunities and personality  development. Learners participate in extension work activities as part of their curriculum, to  gain practical experience and to contribute to community development. Thus, engaging in  extension work fosters a sense of social responsibility and civic engagement among the learners  and facilitators.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6660919189453"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3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0284671783447" w:lineRule="auto"/>
        <w:ind w:left="182.88009643554688" w:right="68.27880859375" w:firstLine="5.03997802734375"/>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Given below are the activities / programs to be conducted by the colleges as a part 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Extension Work as enlisted topics. The learner will focus on enlisted topics and</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participate in following activities during Semester IV in this academic year.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89184570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singl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ACTIVITIES FOR SEMESTER IV = 2 Credits</w:t>
      </w:r>
    </w:p>
    <w:tbl>
      <w:tblPr>
        <w:tblStyle w:val="Table2"/>
        <w:tblW w:w="9018.320007324219" w:type="dxa"/>
        <w:jc w:val="left"/>
        <w:tblInd w:w="179.0400695800781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8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Unit</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No. 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Lectures</w:t>
            </w:r>
          </w:p>
        </w:tc>
      </w:tr>
      <w:tr>
        <w:trPr>
          <w:cantSplit w:val="0"/>
          <w:trHeight w:val="3734.999389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Organising &amp; Participation in Training 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4.94524002075195" w:lineRule="auto"/>
              <w:ind w:left="397.440185546875" w:right="44.27978515625" w:firstLine="3.599853515625"/>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Every learner should attend the orientation / training 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organised by their college for orientation of annual extension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work program. Attendance is compulsory.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 this session the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will be oriented about the activities to be conducted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during the semester followed by question-and-answer session.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learner must read resource material and guideline carefully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plan his / her activities for the semester during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Lectures</w:t>
            </w:r>
          </w:p>
        </w:tc>
      </w:tr>
      <w:tr>
        <w:trPr>
          <w:cantSplit w:val="0"/>
          <w:trHeight w:val="7462.9989624023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8003540039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Participation in Project /Activities</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(as given below)</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1982421875" w:line="344.6620845794678" w:lineRule="auto"/>
              <w:ind w:left="117.35992431640625" w:right="45.2392578125" w:firstLine="0.240020751953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 this session learners will be oriented about any 5 Topics</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selected by college (preferably which are not taken in Semester 1</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2, and 3) for awareness under Extension Work. The college may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select more than 5 topics if the enrolment of learners is more than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200. The learners will participate in activities based on these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topics selected by college.)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58569335937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Election Literacy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Nasha Mukti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2021484375" w:line="240" w:lineRule="auto"/>
              <w:ind w:left="483.120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My Career.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75.6799316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Physical Education and Yoga.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48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Discipline and Civic Sense.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83.359985351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Sustainable Health Practices &amp; Precautions.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477.600097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Care for Senior Citizens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86.23992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Palliative Care for patients.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Child Care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Stress Management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11. Positive Thinking.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8612823486328" w:lineRule="auto"/>
              <w:ind w:left="151.199951171875" w:right="137.51953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22 Lectures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including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guidance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343.8621139526367" w:lineRule="auto"/>
              <w:ind w:left="163.2000732421875" w:right="89.279785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practice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5791015625" w:line="343.86240005493164" w:lineRule="auto"/>
              <w:ind w:left="114.000244140625" w:right="46.319580078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actual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62939453125" w:line="343.86240005493164" w:lineRule="auto"/>
              <w:ind w:left="202.7996826171875" w:right="129.3603515625"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conduct of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w:t>
            </w:r>
          </w:p>
        </w:tc>
      </w:tr>
    </w:tbl>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4 </w:t>
      </w:r>
    </w:p>
    <w:tbl>
      <w:tblPr>
        <w:tblStyle w:val="Table3"/>
        <w:tblW w:w="9018.320007324219" w:type="dxa"/>
        <w:jc w:val="left"/>
        <w:tblInd w:w="179.0400695800781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14088.00003051757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12. Communal Harmony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13. Book Reading Practices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14. Journalism and Media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840820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 Sustainable Natural Resources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16. Career Opportunities in NEP 2020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17. Indian Scientists and Their Contributions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18. Women Entrepreneurs &amp; Leadership in India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 Digital India and Technological Innovations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850585937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 Stop Food Waste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3203125" w:line="343.8622570037842" w:lineRule="auto"/>
              <w:ind w:left="117.35992431640625" w:right="47.918701171875" w:hanging="4.320068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will be oriented and motivated to participate in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minimum four activities given below based on above topics: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Seminar /conferences, discussion sessions, debate, rallies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Competitions (essay/creative writing, elocution, poster/ video/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rangoli making etc. – Minimum 2 competitions)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80322265625" w:line="345.8617401123047" w:lineRule="auto"/>
              <w:ind w:left="221.2799072265625" w:right="116.0791015625" w:firstLine="7.4400329589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group activities of other groups in the college.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4.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Prepare your PPT, design your posters / charts.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830078125" w:line="344.8619270324707" w:lineRule="auto"/>
              <w:ind w:left="226.08001708984375" w:right="343.359375" w:hanging="2.8799438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Survey / short term academic courses / innovative programs.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6.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Field visit / field work / case studies / developing innovative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engineering models / projects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240" w:lineRule="auto"/>
              <w:ind w:left="223.199920654296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Participation in Street Plays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345.8617401123047" w:lineRule="auto"/>
              <w:ind w:left="396.00006103515625" w:right="512.80029296875" w:hanging="164.160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Event / hospitality / human resource management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/assignment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240" w:lineRule="auto"/>
              <w:ind w:left="225.599975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N</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ovel formulation development (pharmacy),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180.240020751953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Self-medication survey (pharmacy),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201171875" w:line="344.86218452453613" w:lineRule="auto"/>
              <w:ind w:left="121.67999267578125" w:right="43.2000732421875" w:hanging="4.320068359375"/>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are required to prepare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short videos (duration 3-4</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minutes)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of the activity where the college will organize such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competition.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87353515625" w:line="344.86207008361816" w:lineRule="auto"/>
              <w:ind w:left="121.43997192382812" w:right="44.759521484375"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The learners will be oriented about various career development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opportunities in University of Mumbai, and schemes of student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development by the Government.</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7861328125" w:line="340.1972007751465" w:lineRule="auto"/>
              <w:ind w:left="405.360107421875" w:right="928.00048828125" w:hanging="288.0001831054687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Learners will be oriented and given an opportunity 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Script writing / Direction for street play.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r>
    </w:tbl>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9.75952148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5</w:t>
      </w:r>
    </w:p>
    <w:tbl>
      <w:tblPr>
        <w:tblStyle w:val="Table4"/>
        <w:tblW w:w="9018.320007324219" w:type="dxa"/>
        <w:jc w:val="left"/>
        <w:tblInd w:w="179.0400695800781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290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5.3601074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Composing / Singing (Songs, Powada)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05.3601074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Playing Musical Instrument during the event.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5.86073875427246" w:lineRule="auto"/>
              <w:ind w:left="764.16015625" w:right="46.35986328125" w:hanging="358.8000488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Participation in various college and university level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competitions.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345.8617401123047" w:lineRule="auto"/>
              <w:ind w:left="765.360107421875" w:right="48.3984375" w:hanging="36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Participate in Cultural Performance / Organising Committee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Festival / Programs / Event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r>
      <w:tr>
        <w:trPr>
          <w:cantSplit w:val="0"/>
          <w:trHeight w:val="4563.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265754699707" w:lineRule="auto"/>
              <w:ind w:left="115.91995239257812" w:right="43.800048828125" w:firstLine="0.960083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Participation Video / Stage Performance / Assignment / Report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Writing and submission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56689453125" w:line="344.9036407470703" w:lineRule="auto"/>
              <w:ind w:left="405.360107421875" w:right="44.0399169921875"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Present your report / video during the college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All learners enrolled in Extension Work can make activity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video or stage performance (3-4 minutes duration) creating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awareness about any social issues / topics enlisted here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followed by assignment / report writing as per format.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College will organise a program in the hall / classroom 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all learners and give them an opportunity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present their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assignment / report with PPT / video presentation followed by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question answer session / test / interview by the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6 Lectures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18994140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including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guidance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343.86165618896484" w:lineRule="auto"/>
              <w:ind w:left="163.2000732421875" w:right="89.279785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practice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91552734375" w:line="343.8621139526367" w:lineRule="auto"/>
              <w:ind w:left="114.000244140625" w:right="46.319580078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actual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9345703125" w:line="343.8621139526367" w:lineRule="auto"/>
              <w:ind w:left="202.7996826171875" w:right="129.3603515625"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conduct of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w:t>
            </w:r>
          </w:p>
        </w:tc>
      </w:tr>
    </w:tbl>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10.95825195312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Evaluation Pattern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183.84002685546875" w:right="0" w:firstLine="0"/>
        <w:jc w:val="left"/>
        <w:rPr>
          <w:rFonts w:ascii="Times New Roman" w:cs="Times New Roman" w:eastAsia="Times New Roman" w:hAnsi="Times New Roman"/>
          <w:b w:val="1"/>
          <w:bCs w:val="1"/>
          <w:i w:val="0"/>
          <w:iCs w:val="0"/>
          <w:smallCaps w:val="0"/>
          <w:strike w:val="0"/>
          <w:color w:val="000000"/>
          <w:sz w:val="24"/>
          <w:szCs w:val="24"/>
          <w:highlight w:val="white"/>
          <w:u w:val="singl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Internal Assessment</w:t>
      </w:r>
    </w:p>
    <w:tbl>
      <w:tblPr>
        <w:tblStyle w:val="Table5"/>
        <w:tblW w:w="9018.320007324219" w:type="dxa"/>
        <w:jc w:val="left"/>
        <w:tblInd w:w="179.0400695800781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83.9199829101562"/>
        <w:gridCol w:w="5957.7996826171875"/>
        <w:gridCol w:w="2076.600341796875"/>
        <w:tblGridChange w:id="0">
          <w:tblGrid>
            <w:gridCol w:w="983.9199829101562"/>
            <w:gridCol w:w="5957.7996826171875"/>
            <w:gridCol w:w="2076.600341796875"/>
          </w:tblGrid>
        </w:tblGridChange>
      </w:tblGrid>
      <w:tr>
        <w:trPr>
          <w:cantSplit w:val="0"/>
          <w:trHeight w:val="422.40112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Sr. No.</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96002197265625" w:right="0" w:firstLine="0"/>
              <w:jc w:val="left"/>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Assessment Criteria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Maximum Marks</w:t>
            </w:r>
          </w:p>
        </w:tc>
      </w:tr>
      <w:tr>
        <w:trPr>
          <w:cantSplit w:val="0"/>
          <w:trHeight w:val="837.5994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40002441406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265754699707" w:lineRule="auto"/>
              <w:ind w:left="116.6400146484375" w:right="47.3199462890625" w:hanging="0.24002075195312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Attendance, punctuality, completion of hours, participation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 programs, presentations and feedback.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402832031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10</w:t>
            </w:r>
          </w:p>
        </w:tc>
      </w:tr>
      <w:tr>
        <w:trPr>
          <w:cantSplit w:val="0"/>
          <w:trHeight w:val="1253.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1117515563965" w:lineRule="auto"/>
              <w:ind w:left="116.6400146484375" w:right="42.9595947265625" w:hanging="2.63992309570312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Proficiency in required skill sets, overall performance,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submission of written report / assignments and expected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402832031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10</w:t>
            </w:r>
          </w:p>
        </w:tc>
      </w:tr>
      <w:tr>
        <w:trPr>
          <w:cantSplit w:val="0"/>
          <w:trHeight w:val="424.80010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8003540039062"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99975585937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20 Marks</w:t>
            </w:r>
          </w:p>
        </w:tc>
      </w:tr>
    </w:tbl>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6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8800964355468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External Assessment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1201171875" w:line="345.86073875427246" w:lineRule="auto"/>
        <w:ind w:left="190.08010864257812" w:right="605.03845214843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(Based on Extension Work guidelines and five enlisted topics chosen by the college.)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Question Paper Pattern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345.8617401123047" w:lineRule="auto"/>
        <w:ind w:left="183.84002685546875" w:right="524.8382568359375" w:firstLine="396.2400817871094"/>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Time: 1.00 Hours Total Marks 30</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Instructions: 1. All questions are compulsory.</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59033203125" w:line="240" w:lineRule="auto"/>
        <w:ind w:left="898.9599609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 2. Figures to the right indicate maximum marks.</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9189453125" w:line="229.90779876708984" w:lineRule="auto"/>
        <w:ind w:left="179.04006958007812" w:right="158.997802734375" w:firstLine="10.55999755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Q.1. Rewrite the following statement by choosing correct alternative given below. - 06 Marks  (6 statements. One mark each)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123046875" w:line="240" w:lineRule="auto"/>
        <w:ind w:left="189.600067138671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Q.2. Write short Notes On (Any Two out of Four) - 06 Marks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189.600067138671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Q.3. Answer the following questions. (Any Three out of Five) - 18 Marks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3193359375" w:line="240" w:lineRule="auto"/>
        <w:ind w:left="185.2799987792968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References: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23828125" w:line="359.8560905456543" w:lineRule="auto"/>
        <w:ind w:left="551.5200805664062" w:right="1192.3583984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Principles and Methods" by "Ray V. Herren (2008)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by G. S. R. Murthy (2010)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64208984375" w:line="356.32410049438477" w:lineRule="auto"/>
        <w:ind w:left="551.5200805664062" w:right="408.23852539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in Developing Countries by R. W. Snapp (2012)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‘Community Development: Theory and Practice’ by Margaret Ledwith (2020)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Extension Communication and Management by B. M. Panda (2016)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Extension Education: Principles and Practice by Dahama and Bhatnagar (2017)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Guidelines for Extension Work published by Department of Lifelong Learning and  Extension, University of Mumbai.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9580078125" w:line="240" w:lineRule="auto"/>
        <w:ind w:left="551.5200805664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 to Agricultural Extension by S. S. Acharya (2015)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345.8617401123047" w:lineRule="auto"/>
        <w:ind w:left="904.9600219726562" w:right="621.9586181640625" w:hanging="353.4399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‘Innovation in India: Combining Economic Growth with Inclusive Development’ edited by Sunil Mani and Henny Romijn.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578369140625" w:line="346.3615608215332" w:lineRule="auto"/>
        <w:ind w:left="906.6400146484375" w:right="152.998046875" w:hanging="355.11993408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‘Participatory Extension Approaches for Sustainable Development’ by Chambers and  Guijt (2019)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5826416015625" w:line="359.8560905456543" w:lineRule="auto"/>
        <w:ind w:left="551.5200805664062" w:right="976.558227539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‘Rural Development and Extension Education’ by Singh and Swanson (2018)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‘Social Work and Community Development’ by Pawar and Cox (2019)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637939453125" w:line="240" w:lineRule="auto"/>
        <w:ind w:left="907.359924316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pgSz w:h="16820" w:w="11900" w:orient="portrait"/>
          <w:pgMar w:bottom="1036.8000030517578" w:top="1238.399658203125" w:left="1261.4399719238281" w:right="1303.321533203125" w:header="0" w:footer="720"/>
          <w:pgNumType w:start="1"/>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Sd/- Sd/- Sd/- Sd/-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1998291015625" w:line="229.90804195404053" w:lineRule="auto"/>
        <w:ind w:left="8.400039672851562" w:right="627.2799682617188" w:hanging="3.3600616455078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BOS  Coordinator,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1.08132362365723" w:lineRule="auto"/>
        <w:ind w:left="0" w:right="294.4000244140625"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Dr. Kunal Jadhav,  Board of Studies in  Extension work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1334381104" w:lineRule="auto"/>
        <w:ind w:left="199.320068359375" w:right="290.9197998046875" w:firstLine="6.239929199218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Associate Dean, Dr. Suchitra Naik Faculty of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2159423828125" w:line="240" w:lineRule="auto"/>
        <w:ind w:left="202.200012207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1334381104" w:lineRule="auto"/>
        <w:ind w:left="56.1199951171875" w:right="261.7999267578125" w:firstLine="6.2402343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Associate Dean, Dr. Manisha Karne Faculty of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2159423828125" w:line="240" w:lineRule="auto"/>
        <w:ind w:left="59.0002441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4195404053" w:lineRule="auto"/>
        <w:ind w:left="185.72021484375" w:right="396.2005615234375" w:firstLine="5.040283203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Dean,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29.90792751312256" w:lineRule="auto"/>
        <w:ind w:left="186.199951171875" w:right="78.20068359375"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Prof. Dr. Anil Singh Faculty of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2159423828125" w:line="240" w:lineRule="auto"/>
        <w:ind w:left="187.40051269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type w:val="continuous"/>
          <w:pgSz w:h="16820" w:w="11900" w:orient="portrait"/>
          <w:pgMar w:bottom="1036.8000030517578" w:top="1238.399658203125" w:left="1261.4399719238281" w:right="1436.76025390625" w:header="0" w:footer="720"/>
          <w:cols w:equalWidth="0" w:num="4">
            <w:col w:space="0" w:w="2320"/>
            <w:col w:space="0" w:w="2320"/>
            <w:col w:space="0" w:w="2320"/>
            <w:col w:space="0" w:w="2320"/>
          </w:cols>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3999481201172" w:line="240" w:lineRule="auto"/>
        <w:ind w:left="0" w:right="126.732177734375" w:firstLine="0"/>
        <w:jc w:val="righ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7 </w:t>
      </w:r>
    </w:p>
    <w:sectPr>
      <w:type w:val="continuous"/>
      <w:pgSz w:h="16820" w:w="11900" w:orient="portrait"/>
      <w:pgMar w:bottom="1036.8000030517578" w:top="1238.399658203125" w:left="1261.4399719238281" w:right="1303.321533203125" w:header="0" w:footer="720"/>
      <w:cols w:equalWidth="0" w:num="1">
        <w:col w:space="0" w:w="9335.238494873047"/>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